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883D" w14:textId="77777777" w:rsidR="006D614D" w:rsidRDefault="006D614D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14:paraId="0CCB5C7D" w14:textId="77777777" w:rsidR="00313A11" w:rsidRDefault="00313A11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14:paraId="6CFA6FD9" w14:textId="77777777"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14:paraId="5EA1BCE9" w14:textId="77777777"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14:paraId="7DD911D4" w14:textId="77777777"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740277C2" w14:textId="1D5A4AAE" w:rsidR="004B33D3" w:rsidRPr="00D910AC" w:rsidRDefault="00212680" w:rsidP="004B33D3">
      <w:pPr>
        <w:tabs>
          <w:tab w:val="left" w:pos="1418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Luglio</w:t>
      </w:r>
      <w:r w:rsidR="004B33D3">
        <w:rPr>
          <w:rFonts w:ascii="Arial" w:hAnsi="Arial" w:cs="Arial"/>
          <w:i/>
        </w:rPr>
        <w:t xml:space="preserve"> 2020</w:t>
      </w:r>
    </w:p>
    <w:p w14:paraId="0B8DF465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5FE57C43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01DD11AD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18FBCC94" w14:textId="77777777"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6D8BE733" w14:textId="600D346E" w:rsidR="005E7A08" w:rsidRPr="008A2DAA" w:rsidRDefault="005E7A08" w:rsidP="005E7A08">
      <w:pPr>
        <w:pStyle w:val="xmsonormal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MACCHINE TESSILI:</w:t>
      </w:r>
      <w:r w:rsidR="00F74D2C">
        <w:rPr>
          <w:rFonts w:ascii="Arial" w:hAnsi="Arial" w:cs="Arial"/>
          <w:b/>
          <w:bCs/>
        </w:rPr>
        <w:t xml:space="preserve"> </w:t>
      </w:r>
      <w:r w:rsidR="007E5977">
        <w:rPr>
          <w:rFonts w:ascii="Arial" w:hAnsi="Arial" w:cs="Arial"/>
          <w:b/>
          <w:bCs/>
        </w:rPr>
        <w:t>IN CALO GLI ORDINI</w:t>
      </w:r>
      <w:r w:rsidR="00B01E64">
        <w:rPr>
          <w:rFonts w:ascii="Arial" w:hAnsi="Arial" w:cs="Arial"/>
          <w:b/>
          <w:bCs/>
        </w:rPr>
        <w:t xml:space="preserve"> NEL </w:t>
      </w:r>
      <w:r w:rsidR="007E5977">
        <w:rPr>
          <w:rFonts w:ascii="Arial" w:hAnsi="Arial" w:cs="Arial"/>
          <w:b/>
          <w:bCs/>
        </w:rPr>
        <w:t>SECONDO</w:t>
      </w:r>
      <w:r w:rsidR="00B01E64">
        <w:rPr>
          <w:rFonts w:ascii="Arial" w:hAnsi="Arial" w:cs="Arial"/>
          <w:b/>
          <w:bCs/>
        </w:rPr>
        <w:t xml:space="preserve"> TRIMESTRE</w:t>
      </w:r>
      <w:r w:rsidR="00412994">
        <w:rPr>
          <w:rFonts w:ascii="Arial" w:hAnsi="Arial" w:cs="Arial"/>
          <w:b/>
          <w:bCs/>
        </w:rPr>
        <w:t xml:space="preserve"> 2020</w:t>
      </w:r>
    </w:p>
    <w:p w14:paraId="276F4A2A" w14:textId="38E539BD" w:rsidR="005E7A08" w:rsidRPr="008A2DAA" w:rsidRDefault="005E7A08" w:rsidP="005E7A08">
      <w:pPr>
        <w:pStyle w:val="xmsonormal"/>
        <w:spacing w:line="276" w:lineRule="auto"/>
        <w:jc w:val="both"/>
        <w:rPr>
          <w:spacing w:val="12"/>
          <w:sz w:val="20"/>
          <w:szCs w:val="20"/>
        </w:rPr>
      </w:pPr>
      <w:r w:rsidRPr="008A2DAA">
        <w:rPr>
          <w:rFonts w:ascii="Arial" w:hAnsi="Arial" w:cs="Arial"/>
          <w:spacing w:val="12"/>
          <w:sz w:val="20"/>
          <w:szCs w:val="20"/>
        </w:rPr>
        <w:t>L’indice degli ordini per le macchine tessili elaborato da ACIMIT, l’</w:t>
      </w:r>
      <w:r w:rsidR="009D17A2">
        <w:rPr>
          <w:rFonts w:ascii="Arial" w:hAnsi="Arial" w:cs="Arial"/>
          <w:spacing w:val="12"/>
          <w:sz w:val="20"/>
          <w:szCs w:val="20"/>
        </w:rPr>
        <w:t>a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ssociazione </w:t>
      </w:r>
      <w:r w:rsidR="009D17A2">
        <w:rPr>
          <w:rFonts w:ascii="Arial" w:hAnsi="Arial" w:cs="Arial"/>
          <w:spacing w:val="12"/>
          <w:sz w:val="20"/>
          <w:szCs w:val="20"/>
        </w:rPr>
        <w:t>di categoria,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nel periodo </w:t>
      </w:r>
      <w:r w:rsidR="006002C2">
        <w:rPr>
          <w:rFonts w:ascii="Arial" w:hAnsi="Arial" w:cs="Arial"/>
          <w:spacing w:val="12"/>
          <w:sz w:val="20"/>
          <w:szCs w:val="20"/>
        </w:rPr>
        <w:t>aprile-</w:t>
      </w:r>
      <w:r w:rsidR="00F74D2C">
        <w:rPr>
          <w:rFonts w:ascii="Arial" w:hAnsi="Arial" w:cs="Arial"/>
          <w:spacing w:val="12"/>
          <w:sz w:val="20"/>
          <w:szCs w:val="20"/>
        </w:rPr>
        <w:t>giugno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spacing w:val="12"/>
          <w:sz w:val="20"/>
          <w:szCs w:val="20"/>
        </w:rPr>
        <w:t>2020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è risultato 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in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>calo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 xml:space="preserve">del </w:t>
      </w:r>
      <w:r w:rsidR="006002C2" w:rsidRPr="006D081B">
        <w:rPr>
          <w:rFonts w:ascii="Arial" w:hAnsi="Arial" w:cs="Arial"/>
          <w:b/>
          <w:spacing w:val="12"/>
          <w:sz w:val="20"/>
          <w:szCs w:val="20"/>
        </w:rPr>
        <w:t>47%</w:t>
      </w:r>
      <w:r w:rsidR="006002C2" w:rsidRPr="006002C2">
        <w:rPr>
          <w:rFonts w:ascii="Arial" w:hAnsi="Arial" w:cs="Arial"/>
          <w:spacing w:val="12"/>
          <w:sz w:val="20"/>
          <w:szCs w:val="20"/>
        </w:rPr>
        <w:t xml:space="preserve"> rispetto al medesimo periodo del 2019. </w:t>
      </w:r>
      <w:r w:rsidR="009D17A2">
        <w:rPr>
          <w:rFonts w:ascii="Arial" w:hAnsi="Arial" w:cs="Arial"/>
          <w:spacing w:val="12"/>
          <w:sz w:val="20"/>
          <w:szCs w:val="20"/>
        </w:rPr>
        <w:t>La raccolta ordini è diminuita</w:t>
      </w:r>
      <w:r w:rsidR="006002C2" w:rsidRPr="006002C2">
        <w:rPr>
          <w:rFonts w:ascii="Arial" w:hAnsi="Arial" w:cs="Arial"/>
          <w:spacing w:val="12"/>
          <w:sz w:val="20"/>
          <w:szCs w:val="20"/>
        </w:rPr>
        <w:t xml:space="preserve"> </w:t>
      </w:r>
      <w:r w:rsidR="00632552">
        <w:rPr>
          <w:rFonts w:ascii="Arial" w:hAnsi="Arial" w:cs="Arial"/>
          <w:spacing w:val="12"/>
          <w:sz w:val="20"/>
          <w:szCs w:val="20"/>
        </w:rPr>
        <w:t>sia all’estero che in Italia.</w:t>
      </w:r>
    </w:p>
    <w:p w14:paraId="737CFD21" w14:textId="2F1466DF" w:rsidR="002563D8" w:rsidRDefault="00632552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spacing w:val="12"/>
          <w:sz w:val="20"/>
          <w:szCs w:val="20"/>
        </w:rPr>
      </w:pPr>
      <w:r>
        <w:rPr>
          <w:rFonts w:ascii="Arial" w:hAnsi="Arial" w:cs="Arial"/>
          <w:spacing w:val="12"/>
          <w:sz w:val="20"/>
          <w:szCs w:val="20"/>
        </w:rPr>
        <w:t>Sui mercati esteri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2"/>
          <w:sz w:val="20"/>
          <w:szCs w:val="20"/>
        </w:rPr>
        <w:t xml:space="preserve">l’indice degli ordini ha riscontrato 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una </w:t>
      </w:r>
      <w:r w:rsidR="005E7A08"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flessione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 xml:space="preserve">del </w:t>
      </w:r>
      <w:r w:rsidR="006D081B">
        <w:rPr>
          <w:rFonts w:ascii="Arial" w:hAnsi="Arial" w:cs="Arial"/>
          <w:b/>
          <w:bCs/>
          <w:spacing w:val="12"/>
          <w:sz w:val="20"/>
          <w:szCs w:val="20"/>
        </w:rPr>
        <w:t>44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>%,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spacing w:val="12"/>
          <w:sz w:val="20"/>
          <w:szCs w:val="20"/>
        </w:rPr>
        <w:t>mentre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sul mercato </w:t>
      </w:r>
      <w:r>
        <w:rPr>
          <w:rFonts w:ascii="Arial" w:hAnsi="Arial" w:cs="Arial"/>
          <w:spacing w:val="12"/>
          <w:sz w:val="20"/>
          <w:szCs w:val="20"/>
        </w:rPr>
        <w:t>domestico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2"/>
          <w:sz w:val="20"/>
          <w:szCs w:val="20"/>
        </w:rPr>
        <w:t xml:space="preserve">si è registrato </w:t>
      </w:r>
      <w:r w:rsidR="00A41BC8">
        <w:rPr>
          <w:rFonts w:ascii="Arial" w:hAnsi="Arial" w:cs="Arial"/>
          <w:b/>
          <w:spacing w:val="12"/>
          <w:sz w:val="20"/>
          <w:szCs w:val="20"/>
        </w:rPr>
        <w:t xml:space="preserve">una diminuzione </w:t>
      </w:r>
      <w:r w:rsidRPr="00632552">
        <w:rPr>
          <w:rFonts w:ascii="Arial" w:hAnsi="Arial" w:cs="Arial"/>
          <w:b/>
          <w:spacing w:val="12"/>
          <w:sz w:val="20"/>
          <w:szCs w:val="20"/>
        </w:rPr>
        <w:t>del 6</w:t>
      </w:r>
      <w:r w:rsidR="006D081B" w:rsidRPr="00632552">
        <w:rPr>
          <w:rFonts w:ascii="Arial" w:hAnsi="Arial" w:cs="Arial"/>
          <w:b/>
          <w:spacing w:val="12"/>
          <w:sz w:val="20"/>
          <w:szCs w:val="20"/>
        </w:rPr>
        <w:t>2</w:t>
      </w:r>
      <w:r w:rsidR="002563D8" w:rsidRPr="002563D8">
        <w:rPr>
          <w:rFonts w:ascii="Arial" w:hAnsi="Arial" w:cs="Arial"/>
          <w:b/>
          <w:spacing w:val="12"/>
          <w:sz w:val="20"/>
          <w:szCs w:val="20"/>
        </w:rPr>
        <w:t xml:space="preserve">% </w:t>
      </w:r>
      <w:r w:rsidR="002563D8">
        <w:rPr>
          <w:rFonts w:ascii="Arial" w:hAnsi="Arial" w:cs="Arial"/>
          <w:spacing w:val="12"/>
          <w:sz w:val="20"/>
          <w:szCs w:val="20"/>
        </w:rPr>
        <w:t xml:space="preserve">rispetto al </w:t>
      </w:r>
      <w:r w:rsidR="006D081B">
        <w:rPr>
          <w:rFonts w:ascii="Arial" w:hAnsi="Arial" w:cs="Arial"/>
          <w:spacing w:val="12"/>
          <w:sz w:val="20"/>
          <w:szCs w:val="20"/>
        </w:rPr>
        <w:t>secondo</w:t>
      </w:r>
      <w:r w:rsidR="002563D8">
        <w:rPr>
          <w:rFonts w:ascii="Arial" w:hAnsi="Arial" w:cs="Arial"/>
          <w:spacing w:val="12"/>
          <w:sz w:val="20"/>
          <w:szCs w:val="20"/>
        </w:rPr>
        <w:t xml:space="preserve"> trimestre </w:t>
      </w:r>
      <w:r w:rsidR="00F74D2C">
        <w:rPr>
          <w:rFonts w:ascii="Arial" w:hAnsi="Arial" w:cs="Arial"/>
          <w:spacing w:val="12"/>
          <w:sz w:val="20"/>
          <w:szCs w:val="20"/>
        </w:rPr>
        <w:t>dell’anno precedente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. </w:t>
      </w:r>
    </w:p>
    <w:p w14:paraId="1D07CCF5" w14:textId="76D1249C" w:rsidR="00CB4E1D" w:rsidRDefault="005E7A08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i/>
          <w:iCs/>
          <w:spacing w:val="12"/>
          <w:sz w:val="20"/>
          <w:szCs w:val="20"/>
        </w:rPr>
      </w:pPr>
      <w:r>
        <w:rPr>
          <w:rFonts w:ascii="Arial" w:hAnsi="Arial" w:cs="Arial"/>
          <w:spacing w:val="12"/>
          <w:sz w:val="20"/>
          <w:szCs w:val="20"/>
        </w:rPr>
        <w:t>“</w:t>
      </w:r>
      <w:r w:rsidR="006D081B">
        <w:rPr>
          <w:rFonts w:ascii="Arial" w:hAnsi="Arial" w:cs="Arial"/>
          <w:i/>
          <w:spacing w:val="12"/>
          <w:sz w:val="20"/>
          <w:szCs w:val="20"/>
        </w:rPr>
        <w:t>La chiusura delle aziende nel mese di aprile</w:t>
      </w:r>
      <w:r>
        <w:rPr>
          <w:rFonts w:ascii="Arial" w:hAnsi="Arial" w:cs="Arial"/>
          <w:spacing w:val="12"/>
          <w:sz w:val="20"/>
          <w:szCs w:val="20"/>
        </w:rPr>
        <w:t xml:space="preserve">, commenta </w:t>
      </w:r>
      <w:r w:rsidRPr="008A2DAA">
        <w:rPr>
          <w:rFonts w:ascii="Arial" w:hAnsi="Arial" w:cs="Arial"/>
          <w:spacing w:val="12"/>
          <w:sz w:val="20"/>
          <w:szCs w:val="20"/>
        </w:rPr>
        <w:t>Alessandro Zucchi, presidente di ACIMIT,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 w:rsidR="006D081B">
        <w:rPr>
          <w:rFonts w:ascii="Arial" w:hAnsi="Arial" w:cs="Arial"/>
          <w:i/>
          <w:spacing w:val="12"/>
          <w:sz w:val="20"/>
          <w:szCs w:val="20"/>
        </w:rPr>
        <w:t xml:space="preserve">ha influenzato pesantemente la raccolta degli ordini. </w:t>
      </w:r>
      <w:r w:rsidR="00A41BC8">
        <w:rPr>
          <w:rFonts w:ascii="Arial" w:hAnsi="Arial" w:cs="Arial"/>
          <w:i/>
          <w:spacing w:val="12"/>
          <w:sz w:val="20"/>
          <w:szCs w:val="20"/>
        </w:rPr>
        <w:t>La preoccupazione rimane forte anche per i prossimi mesi”.</w:t>
      </w:r>
    </w:p>
    <w:p w14:paraId="2B7B70CC" w14:textId="467B9D02" w:rsidR="00843285" w:rsidRDefault="00C12B98" w:rsidP="00B90208">
      <w:pPr>
        <w:pStyle w:val="xmsonormal"/>
        <w:spacing w:after="12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12"/>
          <w:sz w:val="20"/>
          <w:szCs w:val="20"/>
        </w:rPr>
        <w:t>Alla riapertura le aziende hanno lavorato per evadere gli ordinati</w:t>
      </w:r>
      <w:r w:rsidR="00426C76">
        <w:rPr>
          <w:rFonts w:ascii="Arial" w:hAnsi="Arial" w:cs="Arial"/>
          <w:spacing w:val="12"/>
          <w:sz w:val="20"/>
          <w:szCs w:val="20"/>
        </w:rPr>
        <w:t>vi raccolti prima del lockdown. A</w:t>
      </w:r>
      <w:r>
        <w:rPr>
          <w:rFonts w:ascii="Arial" w:hAnsi="Arial" w:cs="Arial"/>
          <w:spacing w:val="12"/>
          <w:sz w:val="20"/>
          <w:szCs w:val="20"/>
        </w:rPr>
        <w:t>CIMIT rileva che attualmente i mesi di lavoro complessivamente assicurati sono di circa due mesi e mezzo.</w:t>
      </w:r>
      <w:r w:rsidR="00025F87">
        <w:rPr>
          <w:rFonts w:ascii="Arial" w:hAnsi="Arial" w:cs="Arial"/>
          <w:spacing w:val="12"/>
          <w:sz w:val="20"/>
          <w:szCs w:val="20"/>
        </w:rPr>
        <w:t xml:space="preserve"> </w:t>
      </w:r>
      <w:r w:rsidR="005E7A08" w:rsidRPr="008A2DAA">
        <w:rPr>
          <w:rFonts w:ascii="Arial" w:hAnsi="Arial" w:cs="Arial"/>
          <w:spacing w:val="12"/>
          <w:sz w:val="20"/>
          <w:szCs w:val="20"/>
        </w:rPr>
        <w:t>"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Il </w:t>
      </w:r>
      <w:r>
        <w:rPr>
          <w:rFonts w:ascii="Arial" w:hAnsi="Arial" w:cs="Arial"/>
          <w:i/>
          <w:iCs/>
          <w:spacing w:val="12"/>
          <w:sz w:val="20"/>
          <w:szCs w:val="20"/>
        </w:rPr>
        <w:t>nostro settore</w:t>
      </w:r>
      <w:r w:rsidR="005E7A08">
        <w:rPr>
          <w:rFonts w:ascii="Arial" w:hAnsi="Arial" w:cs="Arial"/>
          <w:i/>
          <w:iCs/>
          <w:spacing w:val="12"/>
          <w:sz w:val="20"/>
          <w:szCs w:val="20"/>
        </w:rPr>
        <w:t>,</w:t>
      </w:r>
      <w:r w:rsidR="005E7A08" w:rsidRPr="001E0F00">
        <w:rPr>
          <w:rFonts w:ascii="Arial" w:hAnsi="Arial" w:cs="Arial"/>
          <w:spacing w:val="12"/>
          <w:sz w:val="20"/>
          <w:szCs w:val="20"/>
        </w:rPr>
        <w:t xml:space="preserve"> </w:t>
      </w:r>
      <w:r w:rsidR="00945F3D">
        <w:rPr>
          <w:rFonts w:ascii="Arial" w:hAnsi="Arial" w:cs="Arial"/>
          <w:spacing w:val="12"/>
          <w:sz w:val="20"/>
          <w:szCs w:val="20"/>
        </w:rPr>
        <w:t>spiega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Zucchi</w:t>
      </w:r>
      <w:r w:rsidR="005E7A08">
        <w:rPr>
          <w:rFonts w:ascii="Arial" w:hAnsi="Arial" w:cs="Arial"/>
          <w:spacing w:val="12"/>
          <w:sz w:val="20"/>
          <w:szCs w:val="20"/>
        </w:rPr>
        <w:t>,</w:t>
      </w:r>
      <w:r w:rsidR="005E7A08"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dovrà affrontare </w:t>
      </w:r>
      <w:r w:rsidR="00632552">
        <w:rPr>
          <w:rFonts w:ascii="Arial" w:hAnsi="Arial" w:cs="Arial"/>
          <w:i/>
          <w:iCs/>
          <w:spacing w:val="12"/>
          <w:sz w:val="20"/>
          <w:szCs w:val="20"/>
        </w:rPr>
        <w:t>un periodo</w:t>
      </w:r>
      <w:r w:rsidR="00A41BC8">
        <w:rPr>
          <w:rFonts w:ascii="Arial" w:hAnsi="Arial" w:cs="Arial"/>
          <w:i/>
          <w:iCs/>
          <w:spacing w:val="12"/>
          <w:sz w:val="20"/>
          <w:szCs w:val="20"/>
        </w:rPr>
        <w:t xml:space="preserve"> altrettanto</w:t>
      </w:r>
      <w:r w:rsidR="00632552">
        <w:rPr>
          <w:rFonts w:ascii="Arial" w:hAnsi="Arial" w:cs="Arial"/>
          <w:i/>
          <w:iCs/>
          <w:spacing w:val="12"/>
          <w:sz w:val="20"/>
          <w:szCs w:val="20"/>
        </w:rPr>
        <w:t xml:space="preserve"> difficile</w:t>
      </w:r>
      <w:r w:rsidR="00426C76">
        <w:rPr>
          <w:rFonts w:ascii="Arial" w:hAnsi="Arial" w:cs="Arial"/>
          <w:i/>
          <w:iCs/>
          <w:spacing w:val="12"/>
          <w:sz w:val="20"/>
          <w:szCs w:val="20"/>
        </w:rPr>
        <w:t>. La ripartenza è lenta a causa della decisa frenata dei consumi di abbigliamento in Europa e Stati Uniti. Una situazione</w:t>
      </w:r>
      <w:r w:rsidR="00B23C03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B23C03" w:rsidRPr="00426C76">
        <w:rPr>
          <w:rFonts w:ascii="Arial" w:hAnsi="Arial" w:cs="Arial"/>
          <w:i/>
          <w:iCs/>
          <w:spacing w:val="12"/>
          <w:sz w:val="20"/>
          <w:szCs w:val="20"/>
        </w:rPr>
        <w:t>che non induce a nuovi investimenti da parte dei nostri clienti</w:t>
      </w:r>
      <w:r w:rsidR="00305F29" w:rsidRPr="00426C76">
        <w:rPr>
          <w:rFonts w:ascii="Arial" w:hAnsi="Arial" w:cs="Arial"/>
          <w:i/>
          <w:iCs/>
          <w:spacing w:val="12"/>
          <w:sz w:val="20"/>
          <w:szCs w:val="20"/>
        </w:rPr>
        <w:t>.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632552">
        <w:rPr>
          <w:rFonts w:ascii="Arial" w:hAnsi="Arial" w:cs="Arial"/>
          <w:i/>
          <w:iCs/>
          <w:spacing w:val="12"/>
          <w:sz w:val="20"/>
          <w:szCs w:val="20"/>
        </w:rPr>
        <w:t xml:space="preserve">A frenare </w:t>
      </w:r>
      <w:r w:rsidR="00632552" w:rsidRPr="00426C76">
        <w:rPr>
          <w:rFonts w:ascii="Arial" w:hAnsi="Arial" w:cs="Arial"/>
          <w:i/>
          <w:iCs/>
          <w:spacing w:val="12"/>
          <w:sz w:val="20"/>
          <w:szCs w:val="20"/>
        </w:rPr>
        <w:t>ulteriormente</w:t>
      </w:r>
      <w:r w:rsidR="00632552">
        <w:rPr>
          <w:rFonts w:ascii="Arial" w:hAnsi="Arial" w:cs="Arial"/>
          <w:i/>
          <w:iCs/>
          <w:spacing w:val="12"/>
          <w:sz w:val="20"/>
          <w:szCs w:val="20"/>
        </w:rPr>
        <w:t xml:space="preserve"> l’acquisto di nuovi macchinari c</w:t>
      </w:r>
      <w:r>
        <w:rPr>
          <w:rFonts w:ascii="Arial" w:hAnsi="Arial" w:cs="Arial"/>
          <w:i/>
          <w:iCs/>
          <w:spacing w:val="12"/>
          <w:sz w:val="20"/>
          <w:szCs w:val="20"/>
        </w:rPr>
        <w:t>’è poi l’incognita di una possibile recrudescenza del virus nei</w:t>
      </w:r>
      <w:r w:rsidR="00426C76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2"/>
          <w:sz w:val="20"/>
          <w:szCs w:val="20"/>
        </w:rPr>
        <w:t>mesi autunnali</w:t>
      </w:r>
      <w:r w:rsidR="00B90208">
        <w:rPr>
          <w:rFonts w:ascii="Arial" w:hAnsi="Arial" w:cs="Arial"/>
          <w:spacing w:val="12"/>
          <w:sz w:val="20"/>
          <w:szCs w:val="20"/>
        </w:rPr>
        <w:t>”</w:t>
      </w:r>
      <w:r w:rsidR="00FA0BB9">
        <w:rPr>
          <w:rFonts w:ascii="Arial" w:hAnsi="Arial" w:cs="Arial"/>
          <w:spacing w:val="12"/>
          <w:sz w:val="20"/>
          <w:szCs w:val="20"/>
        </w:rPr>
        <w:t>.</w:t>
      </w:r>
    </w:p>
    <w:p w14:paraId="39A30C84" w14:textId="34320E3C" w:rsidR="00E71133" w:rsidRDefault="00426C76" w:rsidP="00F4171A">
      <w:pPr>
        <w:tabs>
          <w:tab w:val="left" w:pos="1418"/>
        </w:tabs>
        <w:spacing w:before="100" w:beforeAutospacing="1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presidente Zucchi aggiunge: </w:t>
      </w:r>
      <w:r w:rsidR="00305F29" w:rsidRPr="00426C76">
        <w:rPr>
          <w:rFonts w:ascii="Arial" w:hAnsi="Arial" w:cs="Arial"/>
          <w:i/>
          <w:iCs/>
        </w:rPr>
        <w:t xml:space="preserve">“Dobbiamo sfruttare questo momento di </w:t>
      </w:r>
      <w:r w:rsidR="00393948" w:rsidRPr="00426C76">
        <w:rPr>
          <w:rFonts w:ascii="Arial" w:hAnsi="Arial" w:cs="Arial"/>
          <w:i/>
          <w:iCs/>
        </w:rPr>
        <w:t>calma forzata</w:t>
      </w:r>
      <w:r w:rsidR="00305F29" w:rsidRPr="00426C76">
        <w:rPr>
          <w:rFonts w:ascii="Arial" w:hAnsi="Arial" w:cs="Arial"/>
          <w:i/>
          <w:iCs/>
        </w:rPr>
        <w:t xml:space="preserve"> per </w:t>
      </w:r>
      <w:r w:rsidRPr="00426C76">
        <w:rPr>
          <w:rFonts w:ascii="Arial" w:hAnsi="Arial" w:cs="Arial"/>
          <w:i/>
          <w:iCs/>
        </w:rPr>
        <w:t>aumentare</w:t>
      </w:r>
      <w:r w:rsidR="00305F29" w:rsidRPr="00426C76">
        <w:rPr>
          <w:rFonts w:ascii="Arial" w:hAnsi="Arial" w:cs="Arial"/>
          <w:i/>
          <w:iCs/>
        </w:rPr>
        <w:t xml:space="preserve"> la competitività delle nostre imprese”</w:t>
      </w:r>
      <w:r>
        <w:rPr>
          <w:rFonts w:ascii="Arial" w:hAnsi="Arial" w:cs="Arial"/>
          <w:i/>
          <w:iCs/>
        </w:rPr>
        <w:t>.</w:t>
      </w:r>
      <w:r w:rsidR="00305F29">
        <w:rPr>
          <w:rFonts w:ascii="Arial" w:hAnsi="Arial" w:cs="Arial"/>
        </w:rPr>
        <w:t xml:space="preserve"> </w:t>
      </w:r>
      <w:r w:rsidR="00C12B98">
        <w:rPr>
          <w:rFonts w:ascii="Arial" w:hAnsi="Arial" w:cs="Arial"/>
        </w:rPr>
        <w:t xml:space="preserve">Puntare su </w:t>
      </w:r>
      <w:r w:rsidR="009B30D6">
        <w:rPr>
          <w:rFonts w:ascii="Arial" w:hAnsi="Arial" w:cs="Arial"/>
        </w:rPr>
        <w:t>digitalizzazione</w:t>
      </w:r>
      <w:r w:rsidR="00C12B98">
        <w:rPr>
          <w:rFonts w:ascii="Arial" w:hAnsi="Arial" w:cs="Arial"/>
        </w:rPr>
        <w:t xml:space="preserve"> e internazionalizzazione è fondament</w:t>
      </w:r>
      <w:r w:rsidR="00F74D2C">
        <w:rPr>
          <w:rFonts w:ascii="Arial" w:hAnsi="Arial" w:cs="Arial"/>
        </w:rPr>
        <w:t>ale per il rilancio del settore</w:t>
      </w:r>
      <w:r w:rsidR="009B30D6">
        <w:rPr>
          <w:rFonts w:ascii="Arial" w:hAnsi="Arial" w:cs="Arial"/>
        </w:rPr>
        <w:t>. “</w:t>
      </w:r>
      <w:r w:rsidR="009B30D6" w:rsidRPr="00212680">
        <w:rPr>
          <w:rFonts w:ascii="Arial" w:hAnsi="Arial" w:cs="Arial"/>
          <w:i/>
        </w:rPr>
        <w:t>ACIMIT sta lavorando su entrambi</w:t>
      </w:r>
      <w:r w:rsidR="00C12B98" w:rsidRPr="00212680">
        <w:rPr>
          <w:rFonts w:ascii="Arial" w:hAnsi="Arial" w:cs="Arial"/>
          <w:i/>
        </w:rPr>
        <w:t xml:space="preserve"> </w:t>
      </w:r>
      <w:r w:rsidR="009B30D6" w:rsidRPr="00212680">
        <w:rPr>
          <w:rFonts w:ascii="Arial" w:hAnsi="Arial" w:cs="Arial"/>
          <w:i/>
        </w:rPr>
        <w:t>i fronti</w:t>
      </w:r>
      <w:r>
        <w:rPr>
          <w:rFonts w:ascii="Arial" w:hAnsi="Arial" w:cs="Arial"/>
        </w:rPr>
        <w:t>, fa presente Zucchi</w:t>
      </w:r>
      <w:r w:rsidR="009B30D6">
        <w:rPr>
          <w:rFonts w:ascii="Arial" w:hAnsi="Arial" w:cs="Arial"/>
        </w:rPr>
        <w:t xml:space="preserve">. </w:t>
      </w:r>
      <w:r w:rsidR="009B30D6" w:rsidRPr="00212680">
        <w:rPr>
          <w:rFonts w:ascii="Arial" w:hAnsi="Arial" w:cs="Arial"/>
          <w:i/>
        </w:rPr>
        <w:t xml:space="preserve">Con il Politecnico di Milano abbiamo avviato un </w:t>
      </w:r>
      <w:r w:rsidR="00632552" w:rsidRPr="00212680">
        <w:rPr>
          <w:rFonts w:ascii="Arial" w:hAnsi="Arial" w:cs="Arial"/>
          <w:i/>
        </w:rPr>
        <w:t xml:space="preserve">ambizioso </w:t>
      </w:r>
      <w:r w:rsidR="009B30D6" w:rsidRPr="00212680">
        <w:rPr>
          <w:rFonts w:ascii="Arial" w:hAnsi="Arial" w:cs="Arial"/>
          <w:i/>
        </w:rPr>
        <w:t xml:space="preserve">progetto che intende giungere alla realizzazione di una digital label per i macchinari </w:t>
      </w:r>
      <w:r w:rsidR="00632552">
        <w:rPr>
          <w:rFonts w:ascii="Arial" w:hAnsi="Arial" w:cs="Arial"/>
          <w:i/>
        </w:rPr>
        <w:t xml:space="preserve">tessili </w:t>
      </w:r>
      <w:r w:rsidR="009B30D6" w:rsidRPr="00212680">
        <w:rPr>
          <w:rFonts w:ascii="Arial" w:hAnsi="Arial" w:cs="Arial"/>
          <w:i/>
        </w:rPr>
        <w:t>italiani.</w:t>
      </w:r>
      <w:r w:rsidR="00F74D2C">
        <w:rPr>
          <w:rFonts w:ascii="Arial" w:hAnsi="Arial" w:cs="Arial"/>
          <w:i/>
        </w:rPr>
        <w:t xml:space="preserve"> Ciò permetterà di presentarsi su</w:t>
      </w:r>
      <w:r>
        <w:rPr>
          <w:rFonts w:ascii="Arial" w:hAnsi="Arial" w:cs="Arial"/>
          <w:i/>
        </w:rPr>
        <w:t>i</w:t>
      </w:r>
      <w:r w:rsidR="00F74D2C">
        <w:rPr>
          <w:rFonts w:ascii="Arial" w:hAnsi="Arial" w:cs="Arial"/>
          <w:i/>
        </w:rPr>
        <w:t xml:space="preserve"> merca</w:t>
      </w:r>
      <w:r>
        <w:rPr>
          <w:rFonts w:ascii="Arial" w:hAnsi="Arial" w:cs="Arial"/>
          <w:i/>
        </w:rPr>
        <w:t>ti</w:t>
      </w:r>
      <w:r w:rsidR="00F74D2C">
        <w:rPr>
          <w:rFonts w:ascii="Arial" w:hAnsi="Arial" w:cs="Arial"/>
          <w:i/>
        </w:rPr>
        <w:t xml:space="preserve"> internazional</w:t>
      </w:r>
      <w:r>
        <w:rPr>
          <w:rFonts w:ascii="Arial" w:hAnsi="Arial" w:cs="Arial"/>
          <w:i/>
        </w:rPr>
        <w:t>i</w:t>
      </w:r>
      <w:r w:rsidR="00F74D2C">
        <w:rPr>
          <w:rFonts w:ascii="Arial" w:hAnsi="Arial" w:cs="Arial"/>
          <w:i/>
        </w:rPr>
        <w:t xml:space="preserve"> con un</w:t>
      </w:r>
      <w:r w:rsidR="00A41BC8">
        <w:rPr>
          <w:rFonts w:ascii="Arial" w:hAnsi="Arial" w:cs="Arial"/>
          <w:i/>
        </w:rPr>
        <w:t>’</w:t>
      </w:r>
      <w:r w:rsidR="00F74D2C">
        <w:rPr>
          <w:rFonts w:ascii="Arial" w:hAnsi="Arial" w:cs="Arial"/>
          <w:i/>
        </w:rPr>
        <w:t>offerta tecnologica all’avanguardia.</w:t>
      </w:r>
      <w:r w:rsidR="009B30D6" w:rsidRPr="0021268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Per quanto riguarda </w:t>
      </w:r>
      <w:r w:rsidR="009B30D6" w:rsidRPr="00212680">
        <w:rPr>
          <w:rFonts w:ascii="Arial" w:hAnsi="Arial" w:cs="Arial"/>
          <w:i/>
        </w:rPr>
        <w:t>l’</w:t>
      </w:r>
      <w:r w:rsidR="00212680" w:rsidRPr="00212680">
        <w:rPr>
          <w:rFonts w:ascii="Arial" w:hAnsi="Arial" w:cs="Arial"/>
          <w:i/>
        </w:rPr>
        <w:t>internazionalizzazion</w:t>
      </w:r>
      <w:r>
        <w:rPr>
          <w:rFonts w:ascii="Arial" w:hAnsi="Arial" w:cs="Arial"/>
          <w:i/>
        </w:rPr>
        <w:t>e il supporto che sta dando ICE-</w:t>
      </w:r>
      <w:r w:rsidR="00212680" w:rsidRPr="00212680">
        <w:rPr>
          <w:rFonts w:ascii="Arial" w:hAnsi="Arial" w:cs="Arial"/>
          <w:i/>
        </w:rPr>
        <w:t>Agenzia al nostro settore</w:t>
      </w:r>
      <w:r w:rsidR="00632552">
        <w:rPr>
          <w:rFonts w:ascii="Arial" w:hAnsi="Arial" w:cs="Arial"/>
          <w:i/>
        </w:rPr>
        <w:t xml:space="preserve">, così da </w:t>
      </w:r>
      <w:r w:rsidR="00212680" w:rsidRPr="00212680">
        <w:rPr>
          <w:rFonts w:ascii="Arial" w:hAnsi="Arial" w:cs="Arial"/>
          <w:i/>
        </w:rPr>
        <w:t xml:space="preserve">supplire con attività in remoto la mancanza delle numerose iniziative promozionali </w:t>
      </w:r>
      <w:r w:rsidR="00212680">
        <w:rPr>
          <w:rFonts w:ascii="Arial" w:hAnsi="Arial" w:cs="Arial"/>
          <w:i/>
        </w:rPr>
        <w:t xml:space="preserve">che erano state </w:t>
      </w:r>
      <w:r w:rsidR="00212680" w:rsidRPr="00212680">
        <w:rPr>
          <w:rFonts w:ascii="Arial" w:hAnsi="Arial" w:cs="Arial"/>
          <w:i/>
        </w:rPr>
        <w:t xml:space="preserve">programmate per il </w:t>
      </w:r>
      <w:r w:rsidR="00212680">
        <w:rPr>
          <w:rFonts w:ascii="Arial" w:hAnsi="Arial" w:cs="Arial"/>
          <w:i/>
        </w:rPr>
        <w:t>2020</w:t>
      </w:r>
      <w:r w:rsidR="00632552">
        <w:rPr>
          <w:rFonts w:ascii="Arial" w:hAnsi="Arial" w:cs="Arial"/>
          <w:i/>
        </w:rPr>
        <w:t>,</w:t>
      </w:r>
      <w:r w:rsidR="00212680" w:rsidRPr="00212680">
        <w:rPr>
          <w:rFonts w:ascii="Arial" w:hAnsi="Arial" w:cs="Arial"/>
          <w:i/>
        </w:rPr>
        <w:t xml:space="preserve"> è encomiabile</w:t>
      </w:r>
      <w:r w:rsidR="00F74D2C">
        <w:rPr>
          <w:rFonts w:ascii="Arial" w:hAnsi="Arial" w:cs="Arial"/>
          <w:i/>
        </w:rPr>
        <w:t xml:space="preserve">. </w:t>
      </w:r>
      <w:r w:rsidR="00632552">
        <w:rPr>
          <w:rFonts w:ascii="Arial" w:hAnsi="Arial" w:cs="Arial"/>
          <w:i/>
        </w:rPr>
        <w:t xml:space="preserve">Ora spetta alle </w:t>
      </w:r>
      <w:r w:rsidR="00F74D2C">
        <w:rPr>
          <w:rFonts w:ascii="Arial" w:hAnsi="Arial" w:cs="Arial"/>
          <w:i/>
        </w:rPr>
        <w:t xml:space="preserve">nostre aziende </w:t>
      </w:r>
      <w:r w:rsidR="00632552">
        <w:rPr>
          <w:rFonts w:ascii="Arial" w:hAnsi="Arial" w:cs="Arial"/>
          <w:i/>
        </w:rPr>
        <w:t>sfruttare</w:t>
      </w:r>
      <w:r w:rsidR="00F74D2C">
        <w:rPr>
          <w:rFonts w:ascii="Arial" w:hAnsi="Arial" w:cs="Arial"/>
          <w:i/>
        </w:rPr>
        <w:t xml:space="preserve"> questi nuovi strumenti per continuare a presidiare i mercati esteri</w:t>
      </w:r>
      <w:r w:rsidR="00212680">
        <w:rPr>
          <w:rFonts w:ascii="Arial" w:hAnsi="Arial" w:cs="Arial"/>
        </w:rPr>
        <w:t>”.</w:t>
      </w:r>
    </w:p>
    <w:p w14:paraId="17A99C7C" w14:textId="77777777" w:rsidR="00530921" w:rsidRPr="00860616" w:rsidRDefault="00530921" w:rsidP="00530921">
      <w:pPr>
        <w:rPr>
          <w:rFonts w:ascii="Arial" w:hAnsi="Arial" w:cs="Arial"/>
          <w:b/>
          <w:bCs/>
          <w:iCs/>
        </w:rPr>
      </w:pPr>
    </w:p>
    <w:p w14:paraId="67D44F41" w14:textId="080F6B20" w:rsidR="00FE13C5" w:rsidRDefault="00FE13C5" w:rsidP="00FE13C5">
      <w:pPr>
        <w:tabs>
          <w:tab w:val="left" w:pos="141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ACIMIT rappresenta un settore industriale che comprende circa 300 aziende (che impiegano circa 12.000 persone) e che produce macchinari per un valore complessivo di </w:t>
      </w:r>
      <w:r w:rsidRPr="00FF3DCD">
        <w:rPr>
          <w:rFonts w:ascii="Arial" w:hAnsi="Arial" w:cs="Arial"/>
          <w:i/>
          <w:iCs/>
          <w:sz w:val="18"/>
          <w:szCs w:val="18"/>
        </w:rPr>
        <w:t>2</w:t>
      </w:r>
      <w:r w:rsidR="00E75076" w:rsidRPr="00FF3DCD">
        <w:rPr>
          <w:rFonts w:ascii="Arial" w:hAnsi="Arial" w:cs="Arial"/>
          <w:i/>
          <w:iCs/>
          <w:sz w:val="18"/>
          <w:szCs w:val="18"/>
        </w:rPr>
        <w:t>,</w:t>
      </w:r>
      <w:r w:rsidR="00FF3DCD" w:rsidRPr="00FF3DCD">
        <w:rPr>
          <w:rFonts w:ascii="Arial" w:hAnsi="Arial" w:cs="Arial"/>
          <w:i/>
          <w:iCs/>
          <w:sz w:val="18"/>
          <w:szCs w:val="18"/>
        </w:rPr>
        <w:t>2</w:t>
      </w:r>
      <w:r w:rsidR="00E75076" w:rsidRPr="00FF3DCD">
        <w:rPr>
          <w:rFonts w:ascii="Arial" w:hAnsi="Arial" w:cs="Arial"/>
          <w:i/>
          <w:iCs/>
          <w:sz w:val="18"/>
          <w:szCs w:val="18"/>
        </w:rPr>
        <w:t xml:space="preserve"> miliardi</w:t>
      </w:r>
      <w:r w:rsidR="00E75076">
        <w:rPr>
          <w:rFonts w:ascii="Arial" w:hAnsi="Arial" w:cs="Arial"/>
          <w:i/>
          <w:iCs/>
          <w:sz w:val="18"/>
          <w:szCs w:val="18"/>
        </w:rPr>
        <w:t xml:space="preserve"> di euro, di cui </w:t>
      </w:r>
      <w:r w:rsidR="00E75076" w:rsidRPr="00FF3DCD">
        <w:rPr>
          <w:rFonts w:ascii="Arial" w:hAnsi="Arial" w:cs="Arial"/>
          <w:i/>
          <w:iCs/>
          <w:sz w:val="18"/>
          <w:szCs w:val="18"/>
        </w:rPr>
        <w:t>l’8</w:t>
      </w:r>
      <w:r w:rsidR="00EE71CC" w:rsidRPr="00FF3DCD">
        <w:rPr>
          <w:rFonts w:ascii="Arial" w:hAnsi="Arial" w:cs="Arial"/>
          <w:i/>
          <w:iCs/>
          <w:sz w:val="18"/>
          <w:szCs w:val="18"/>
        </w:rPr>
        <w:t>2</w:t>
      </w:r>
      <w:r w:rsidRPr="00FF3DCD">
        <w:rPr>
          <w:rFonts w:ascii="Arial" w:hAnsi="Arial" w:cs="Arial"/>
          <w:i/>
          <w:iCs/>
          <w:sz w:val="18"/>
          <w:szCs w:val="18"/>
        </w:rPr>
        <w:t>%</w:t>
      </w:r>
      <w:r>
        <w:rPr>
          <w:rFonts w:ascii="Arial" w:hAnsi="Arial" w:cs="Arial"/>
          <w:i/>
          <w:iCs/>
          <w:sz w:val="18"/>
          <w:szCs w:val="18"/>
        </w:rPr>
        <w:t xml:space="preserve"> viene esportato. Creatività, tecnologia sostenibile, affidabilità e qualità sono le caratteristiche che hanno reso le macchine tessili italiane leader in tutto il mondo. </w:t>
      </w:r>
    </w:p>
    <w:p w14:paraId="56F155D7" w14:textId="77777777" w:rsidR="00FE13C5" w:rsidRDefault="00FE13C5" w:rsidP="00FE13C5">
      <w:pPr>
        <w:tabs>
          <w:tab w:val="left" w:pos="1418"/>
        </w:tabs>
        <w:rPr>
          <w:rFonts w:ascii="Arial Narrow" w:eastAsia="Calibri" w:hAnsi="Arial Narrow" w:cs="Tahoma"/>
          <w:spacing w:val="0"/>
          <w:sz w:val="22"/>
          <w:szCs w:val="22"/>
          <w:lang w:eastAsia="en-US"/>
        </w:rPr>
      </w:pPr>
    </w:p>
    <w:p w14:paraId="03770229" w14:textId="77777777" w:rsidR="00FE13C5" w:rsidRPr="00426C76" w:rsidRDefault="00FE13C5" w:rsidP="00FE13C5">
      <w:pPr>
        <w:tabs>
          <w:tab w:val="left" w:pos="1418"/>
        </w:tabs>
        <w:ind w:left="2268" w:hanging="2268"/>
        <w:jc w:val="left"/>
        <w:rPr>
          <w:rFonts w:ascii="Arial" w:hAnsi="Arial" w:cs="Arial"/>
          <w:b/>
          <w:bCs/>
          <w:i/>
          <w:sz w:val="16"/>
          <w:szCs w:val="16"/>
        </w:rPr>
      </w:pPr>
      <w:proofErr w:type="spellStart"/>
      <w:r w:rsidRPr="00426C76">
        <w:rPr>
          <w:rFonts w:ascii="Arial" w:hAnsi="Arial" w:cs="Arial"/>
          <w:b/>
          <w:bCs/>
          <w:i/>
          <w:sz w:val="16"/>
          <w:szCs w:val="16"/>
        </w:rPr>
        <w:t>Contact</w:t>
      </w:r>
      <w:proofErr w:type="spellEnd"/>
      <w:r w:rsidRPr="00426C76">
        <w:rPr>
          <w:rFonts w:ascii="Arial" w:hAnsi="Arial" w:cs="Arial"/>
          <w:b/>
          <w:bCs/>
          <w:i/>
          <w:sz w:val="16"/>
          <w:szCs w:val="16"/>
        </w:rPr>
        <w:t>:</w:t>
      </w:r>
      <w:r w:rsidRPr="00426C76">
        <w:rPr>
          <w:rFonts w:ascii="Arial" w:hAnsi="Arial" w:cs="Arial"/>
          <w:noProof/>
        </w:rPr>
        <w:t xml:space="preserve"> </w:t>
      </w:r>
    </w:p>
    <w:p w14:paraId="079A8556" w14:textId="77777777" w:rsidR="00FE13C5" w:rsidRPr="00426C76" w:rsidRDefault="00FE13C5" w:rsidP="00FE13C5">
      <w:pPr>
        <w:tabs>
          <w:tab w:val="left" w:pos="1418"/>
        </w:tabs>
        <w:ind w:left="2268" w:hanging="2268"/>
        <w:jc w:val="left"/>
        <w:rPr>
          <w:rFonts w:ascii="Arial" w:hAnsi="Arial" w:cs="Arial"/>
          <w:b/>
          <w:i/>
          <w:sz w:val="16"/>
          <w:szCs w:val="16"/>
        </w:rPr>
      </w:pPr>
      <w:r w:rsidRPr="00426C76">
        <w:rPr>
          <w:rFonts w:ascii="Arial" w:hAnsi="Arial" w:cs="Arial"/>
          <w:b/>
          <w:i/>
          <w:iCs/>
          <w:sz w:val="16"/>
          <w:szCs w:val="16"/>
        </w:rPr>
        <w:t xml:space="preserve">Mauro </w:t>
      </w:r>
      <w:proofErr w:type="spellStart"/>
      <w:r w:rsidRPr="00426C76">
        <w:rPr>
          <w:rFonts w:ascii="Arial" w:hAnsi="Arial" w:cs="Arial"/>
          <w:b/>
          <w:i/>
          <w:iCs/>
          <w:sz w:val="16"/>
          <w:szCs w:val="16"/>
        </w:rPr>
        <w:t>Badanelli</w:t>
      </w:r>
      <w:proofErr w:type="spellEnd"/>
      <w:r w:rsidRPr="00426C76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Pr="00426C76">
        <w:rPr>
          <w:rFonts w:ascii="Arial" w:hAnsi="Arial" w:cs="Arial"/>
          <w:b/>
          <w:i/>
          <w:sz w:val="16"/>
          <w:szCs w:val="16"/>
        </w:rPr>
        <w:t xml:space="preserve">ACIMIT </w:t>
      </w:r>
      <w:proofErr w:type="spellStart"/>
      <w:r w:rsidRPr="00426C76">
        <w:rPr>
          <w:rFonts w:ascii="Arial" w:hAnsi="Arial" w:cs="Arial"/>
          <w:b/>
          <w:i/>
          <w:sz w:val="16"/>
          <w:szCs w:val="16"/>
        </w:rPr>
        <w:t>Economics</w:t>
      </w:r>
      <w:proofErr w:type="spellEnd"/>
      <w:r w:rsidRPr="00426C76">
        <w:rPr>
          <w:rFonts w:ascii="Arial" w:hAnsi="Arial" w:cs="Arial"/>
          <w:b/>
          <w:i/>
          <w:sz w:val="16"/>
          <w:szCs w:val="16"/>
        </w:rPr>
        <w:t xml:space="preserve">-Press, </w:t>
      </w:r>
    </w:p>
    <w:p w14:paraId="4DF9EEB0" w14:textId="77777777" w:rsidR="008B015C" w:rsidRPr="00426C76" w:rsidRDefault="00FE13C5" w:rsidP="00FE13C5">
      <w:pPr>
        <w:tabs>
          <w:tab w:val="left" w:pos="1418"/>
        </w:tabs>
        <w:rPr>
          <w:rStyle w:val="Collegamentoipertestuale"/>
          <w:rFonts w:ascii="Arial" w:hAnsi="Arial" w:cs="Arial"/>
          <w:b/>
          <w:i/>
          <w:color w:val="auto"/>
          <w:sz w:val="16"/>
          <w:szCs w:val="16"/>
        </w:rPr>
      </w:pPr>
      <w:r w:rsidRPr="00426C76">
        <w:rPr>
          <w:rFonts w:ascii="Arial" w:hAnsi="Arial" w:cs="Arial"/>
          <w:b/>
          <w:i/>
          <w:sz w:val="16"/>
          <w:szCs w:val="16"/>
        </w:rPr>
        <w:t xml:space="preserve">Tel. +39024693611, e-mail: </w:t>
      </w:r>
      <w:hyperlink r:id="rId8" w:history="1">
        <w:r w:rsidRPr="00426C76">
          <w:rPr>
            <w:rStyle w:val="Collegamentoipertestuale"/>
            <w:rFonts w:ascii="Arial" w:hAnsi="Arial" w:cs="Arial"/>
            <w:b/>
            <w:i/>
            <w:color w:val="auto"/>
            <w:sz w:val="16"/>
            <w:szCs w:val="16"/>
          </w:rPr>
          <w:t>economics-press@acimit.it</w:t>
        </w:r>
      </w:hyperlink>
    </w:p>
    <w:p w14:paraId="34C6B9B6" w14:textId="77777777" w:rsidR="005E7A08" w:rsidRDefault="005E7A08" w:rsidP="0020187E">
      <w:pPr>
        <w:pageBreakBefore/>
        <w:tabs>
          <w:tab w:val="left" w:pos="1418"/>
        </w:tabs>
        <w:spacing w:before="240" w:line="72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macchine tessili italiane - indice ordini a valori costanti (base 2015 =100)</w:t>
      </w:r>
    </w:p>
    <w:p w14:paraId="189C87F7" w14:textId="115C9DBD" w:rsidR="005E7A08" w:rsidRDefault="00FF3DCD" w:rsidP="005E7A08">
      <w:pPr>
        <w:spacing w:line="276" w:lineRule="auto"/>
        <w:rPr>
          <w:rFonts w:ascii="Arial" w:hAnsi="Arial" w:cs="Arial"/>
          <w:b/>
        </w:rPr>
      </w:pPr>
      <w:r>
        <w:rPr>
          <w:rFonts w:ascii="Arial Narrow" w:hAnsi="Arial Narrow" w:cs="Tahoma"/>
          <w:b/>
          <w:bCs/>
          <w:noProof/>
          <w:sz w:val="22"/>
          <w:szCs w:val="22"/>
        </w:rPr>
        <w:drawing>
          <wp:inline distT="0" distB="0" distL="0" distR="0" wp14:anchorId="1CCAAD1A" wp14:editId="6A9AB920">
            <wp:extent cx="5708459" cy="3729162"/>
            <wp:effectExtent l="0" t="0" r="6985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17" cy="3730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8DB4F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CA23199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555BADB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4EE628F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84803A7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DC119AC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402CCFF" w14:textId="77777777" w:rsidR="00843285" w:rsidRDefault="00843285" w:rsidP="00917264">
      <w:pPr>
        <w:tabs>
          <w:tab w:val="left" w:pos="1418"/>
        </w:tabs>
        <w:jc w:val="center"/>
        <w:rPr>
          <w:noProof/>
        </w:rPr>
      </w:pPr>
    </w:p>
    <w:p w14:paraId="66634797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09BE4A32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50BA5A65" w14:textId="63F5A4A7" w:rsidR="00843285" w:rsidRDefault="00843285" w:rsidP="00FF3DCD">
      <w:pPr>
        <w:tabs>
          <w:tab w:val="left" w:pos="1418"/>
        </w:tabs>
        <w:jc w:val="center"/>
        <w:rPr>
          <w:noProof/>
        </w:rPr>
      </w:pPr>
    </w:p>
    <w:p w14:paraId="61BA91E1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4D7B3E34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0C0E2616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15D7E1A0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15F7837B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537BBCAE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4D02457D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6B30A3ED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440D9AEE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58FD8296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1087A470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3EBC1E66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51E7145B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2904D714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39BBE2F2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77FE3F18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6FC76C1C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508B59B1" w14:textId="77777777" w:rsidR="009225DD" w:rsidRDefault="009225DD" w:rsidP="00FF3DCD">
      <w:pPr>
        <w:tabs>
          <w:tab w:val="left" w:pos="1418"/>
        </w:tabs>
        <w:jc w:val="center"/>
        <w:rPr>
          <w:noProof/>
        </w:rPr>
      </w:pPr>
    </w:p>
    <w:p w14:paraId="0CFCCE52" w14:textId="75491905" w:rsidR="009225DD" w:rsidRPr="005E7A08" w:rsidRDefault="00F801CB" w:rsidP="00FF3DCD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  <w:bookmarkStart w:id="0" w:name="_GoBack"/>
      <w:r w:rsidRPr="00F801CB">
        <w:drawing>
          <wp:inline distT="0" distB="0" distL="0" distR="0" wp14:anchorId="62230880" wp14:editId="01B6C0D8">
            <wp:extent cx="4808882" cy="79724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928" cy="797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5DD" w:rsidRPr="005E7A08" w:rsidSect="006E48A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474" w:bottom="1474" w:left="1474" w:header="822" w:footer="8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FB406" w14:textId="77777777" w:rsidR="009A0858" w:rsidRDefault="009A0858">
      <w:r>
        <w:separator/>
      </w:r>
    </w:p>
  </w:endnote>
  <w:endnote w:type="continuationSeparator" w:id="0">
    <w:p w14:paraId="1E0E75AD" w14:textId="77777777" w:rsidR="009A0858" w:rsidRDefault="009A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D514" w14:textId="77777777" w:rsidR="009B181C" w:rsidRDefault="009B181C">
    <w:pPr>
      <w:pStyle w:val="Pidipa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E58894" wp14:editId="20B560EC">
          <wp:simplePos x="0" y="0"/>
          <wp:positionH relativeFrom="column">
            <wp:posOffset>-967740</wp:posOffset>
          </wp:positionH>
          <wp:positionV relativeFrom="paragraph">
            <wp:posOffset>-104775</wp:posOffset>
          </wp:positionV>
          <wp:extent cx="7603200" cy="7596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ondo word 2 BDN70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30D5" w14:textId="77777777" w:rsidR="009B181C" w:rsidRDefault="009B181C">
    <w:pPr>
      <w:pStyle w:val="Pidipagina"/>
      <w:rPr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D19E2" wp14:editId="0A16E4EC">
          <wp:simplePos x="0" y="0"/>
          <wp:positionH relativeFrom="column">
            <wp:posOffset>-937895</wp:posOffset>
          </wp:positionH>
          <wp:positionV relativeFrom="paragraph">
            <wp:posOffset>-78105</wp:posOffset>
          </wp:positionV>
          <wp:extent cx="7590790" cy="716915"/>
          <wp:effectExtent l="0" t="0" r="0" b="6985"/>
          <wp:wrapNone/>
          <wp:docPr id="1" name="Immagine 36" descr="Descrizione: C:\Documents and Settings\brr.ACIMIT\Desktop\sfondo word BDN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Descrizione: C:\Documents and Settings\brr.ACIMIT\Desktop\sfondo word BDN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140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A5668" w14:textId="77777777" w:rsidR="009A0858" w:rsidRDefault="009A0858">
      <w:r>
        <w:separator/>
      </w:r>
    </w:p>
  </w:footnote>
  <w:footnote w:type="continuationSeparator" w:id="0">
    <w:p w14:paraId="4C549532" w14:textId="77777777" w:rsidR="009A0858" w:rsidRDefault="009A0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002E" w14:textId="77777777" w:rsidR="009B181C" w:rsidRDefault="009B181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ED45A" w14:textId="77777777" w:rsidR="009B181C" w:rsidRDefault="009B18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3A0D8" w14:textId="77777777" w:rsidR="009B181C" w:rsidRDefault="009B181C">
    <w:pPr>
      <w:pStyle w:val="Intestazione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D9C1BE" wp14:editId="6BEA91BA">
          <wp:simplePos x="0" y="0"/>
          <wp:positionH relativeFrom="column">
            <wp:posOffset>-952500</wp:posOffset>
          </wp:positionH>
          <wp:positionV relativeFrom="paragraph">
            <wp:posOffset>-530860</wp:posOffset>
          </wp:positionV>
          <wp:extent cx="7585075" cy="1270635"/>
          <wp:effectExtent l="0" t="0" r="0" b="5715"/>
          <wp:wrapNone/>
          <wp:docPr id="7" name="Immagine 7" descr="sfondo word 2 B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fondo word 2 B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94B1" w14:textId="77777777" w:rsidR="009B181C" w:rsidRDefault="009B181C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953F853" wp14:editId="556A8A01">
          <wp:simplePos x="0" y="0"/>
          <wp:positionH relativeFrom="column">
            <wp:posOffset>-939800</wp:posOffset>
          </wp:positionH>
          <wp:positionV relativeFrom="paragraph">
            <wp:posOffset>-521335</wp:posOffset>
          </wp:positionV>
          <wp:extent cx="7585710" cy="1282065"/>
          <wp:effectExtent l="0" t="0" r="0" b="0"/>
          <wp:wrapNone/>
          <wp:docPr id="2" name="Immagine 31" descr="Descrizione: C:\Documents and Settings\brr.ACIMIT\Desktop\sfondo word BD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Descrizione: C:\Documents and Settings\brr.ACIMIT\Desktop\sfondo word BDN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836"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28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60"/>
    <w:rsid w:val="00014060"/>
    <w:rsid w:val="00025F87"/>
    <w:rsid w:val="000264F4"/>
    <w:rsid w:val="00027C75"/>
    <w:rsid w:val="000316A8"/>
    <w:rsid w:val="0005265B"/>
    <w:rsid w:val="000622F6"/>
    <w:rsid w:val="000811E4"/>
    <w:rsid w:val="00081C29"/>
    <w:rsid w:val="00093089"/>
    <w:rsid w:val="001214F0"/>
    <w:rsid w:val="001304F9"/>
    <w:rsid w:val="001564E3"/>
    <w:rsid w:val="001829C5"/>
    <w:rsid w:val="00192BDD"/>
    <w:rsid w:val="001A178B"/>
    <w:rsid w:val="001B5A8B"/>
    <w:rsid w:val="001B611B"/>
    <w:rsid w:val="0020187E"/>
    <w:rsid w:val="00212680"/>
    <w:rsid w:val="00251F42"/>
    <w:rsid w:val="002563D8"/>
    <w:rsid w:val="00265BDA"/>
    <w:rsid w:val="00282C4A"/>
    <w:rsid w:val="00283ADD"/>
    <w:rsid w:val="002C429B"/>
    <w:rsid w:val="002D45A6"/>
    <w:rsid w:val="002E22EA"/>
    <w:rsid w:val="00305F29"/>
    <w:rsid w:val="00313A11"/>
    <w:rsid w:val="00326740"/>
    <w:rsid w:val="00326D39"/>
    <w:rsid w:val="00347FB7"/>
    <w:rsid w:val="003872A0"/>
    <w:rsid w:val="00393948"/>
    <w:rsid w:val="003F0C4C"/>
    <w:rsid w:val="003F4390"/>
    <w:rsid w:val="003F59F1"/>
    <w:rsid w:val="003F6A19"/>
    <w:rsid w:val="004060A5"/>
    <w:rsid w:val="00412994"/>
    <w:rsid w:val="004158B8"/>
    <w:rsid w:val="00426C76"/>
    <w:rsid w:val="004329D4"/>
    <w:rsid w:val="0044544C"/>
    <w:rsid w:val="0044648D"/>
    <w:rsid w:val="00451EA0"/>
    <w:rsid w:val="0046043A"/>
    <w:rsid w:val="00476C05"/>
    <w:rsid w:val="00480DD1"/>
    <w:rsid w:val="004B33D3"/>
    <w:rsid w:val="004B75FD"/>
    <w:rsid w:val="004C4C6F"/>
    <w:rsid w:val="004F1F0C"/>
    <w:rsid w:val="00513BC5"/>
    <w:rsid w:val="005202F3"/>
    <w:rsid w:val="00524A59"/>
    <w:rsid w:val="00530921"/>
    <w:rsid w:val="00550E2F"/>
    <w:rsid w:val="00552795"/>
    <w:rsid w:val="00594408"/>
    <w:rsid w:val="005A299A"/>
    <w:rsid w:val="005B622D"/>
    <w:rsid w:val="005E614A"/>
    <w:rsid w:val="005E7A08"/>
    <w:rsid w:val="006002C2"/>
    <w:rsid w:val="00602851"/>
    <w:rsid w:val="006044BC"/>
    <w:rsid w:val="00632552"/>
    <w:rsid w:val="0063538B"/>
    <w:rsid w:val="00635998"/>
    <w:rsid w:val="00642AF2"/>
    <w:rsid w:val="006634F7"/>
    <w:rsid w:val="0067172B"/>
    <w:rsid w:val="006827C2"/>
    <w:rsid w:val="006A327E"/>
    <w:rsid w:val="006B05B2"/>
    <w:rsid w:val="006D081B"/>
    <w:rsid w:val="006D614D"/>
    <w:rsid w:val="006E48AA"/>
    <w:rsid w:val="006F0233"/>
    <w:rsid w:val="006F30DE"/>
    <w:rsid w:val="007078E7"/>
    <w:rsid w:val="00716070"/>
    <w:rsid w:val="00732179"/>
    <w:rsid w:val="00733411"/>
    <w:rsid w:val="00796DE6"/>
    <w:rsid w:val="007C1F6F"/>
    <w:rsid w:val="007C4BC9"/>
    <w:rsid w:val="007D340E"/>
    <w:rsid w:val="007E5977"/>
    <w:rsid w:val="00826F19"/>
    <w:rsid w:val="00836E6C"/>
    <w:rsid w:val="00840163"/>
    <w:rsid w:val="00843285"/>
    <w:rsid w:val="008650CA"/>
    <w:rsid w:val="008B015C"/>
    <w:rsid w:val="008D145D"/>
    <w:rsid w:val="008D24D7"/>
    <w:rsid w:val="009013C1"/>
    <w:rsid w:val="009141D2"/>
    <w:rsid w:val="00917264"/>
    <w:rsid w:val="009225DD"/>
    <w:rsid w:val="0092654C"/>
    <w:rsid w:val="009314E7"/>
    <w:rsid w:val="00941745"/>
    <w:rsid w:val="00945F3D"/>
    <w:rsid w:val="00966897"/>
    <w:rsid w:val="009A0858"/>
    <w:rsid w:val="009B181C"/>
    <w:rsid w:val="009B30D6"/>
    <w:rsid w:val="009D17A2"/>
    <w:rsid w:val="009D28FB"/>
    <w:rsid w:val="009E1249"/>
    <w:rsid w:val="00A01682"/>
    <w:rsid w:val="00A054F9"/>
    <w:rsid w:val="00A230F7"/>
    <w:rsid w:val="00A41BC8"/>
    <w:rsid w:val="00A46871"/>
    <w:rsid w:val="00A65DA8"/>
    <w:rsid w:val="00A66449"/>
    <w:rsid w:val="00A717F6"/>
    <w:rsid w:val="00A76F30"/>
    <w:rsid w:val="00A91F28"/>
    <w:rsid w:val="00B01E64"/>
    <w:rsid w:val="00B11CD6"/>
    <w:rsid w:val="00B23C03"/>
    <w:rsid w:val="00B2661C"/>
    <w:rsid w:val="00B5613E"/>
    <w:rsid w:val="00B64EF6"/>
    <w:rsid w:val="00B90208"/>
    <w:rsid w:val="00BB68C1"/>
    <w:rsid w:val="00BC2582"/>
    <w:rsid w:val="00BC605F"/>
    <w:rsid w:val="00BE1683"/>
    <w:rsid w:val="00C12B98"/>
    <w:rsid w:val="00C24BBB"/>
    <w:rsid w:val="00C34687"/>
    <w:rsid w:val="00C608A6"/>
    <w:rsid w:val="00C9551F"/>
    <w:rsid w:val="00CB4E1D"/>
    <w:rsid w:val="00CF3672"/>
    <w:rsid w:val="00D328DC"/>
    <w:rsid w:val="00D93992"/>
    <w:rsid w:val="00D955BB"/>
    <w:rsid w:val="00DA087D"/>
    <w:rsid w:val="00DC711B"/>
    <w:rsid w:val="00DE5B55"/>
    <w:rsid w:val="00DE672E"/>
    <w:rsid w:val="00DF1DCF"/>
    <w:rsid w:val="00DF36FD"/>
    <w:rsid w:val="00DF3FD2"/>
    <w:rsid w:val="00DF6576"/>
    <w:rsid w:val="00DF7AE4"/>
    <w:rsid w:val="00E15BEA"/>
    <w:rsid w:val="00E274F0"/>
    <w:rsid w:val="00E6195A"/>
    <w:rsid w:val="00E71133"/>
    <w:rsid w:val="00E75076"/>
    <w:rsid w:val="00E91052"/>
    <w:rsid w:val="00E96D26"/>
    <w:rsid w:val="00EE71CC"/>
    <w:rsid w:val="00F30845"/>
    <w:rsid w:val="00F4171A"/>
    <w:rsid w:val="00F457AC"/>
    <w:rsid w:val="00F562E2"/>
    <w:rsid w:val="00F6134D"/>
    <w:rsid w:val="00F74D2C"/>
    <w:rsid w:val="00F801CB"/>
    <w:rsid w:val="00F966D9"/>
    <w:rsid w:val="00FA0BB9"/>
    <w:rsid w:val="00FB41F4"/>
    <w:rsid w:val="00FD560A"/>
    <w:rsid w:val="00FE13C5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DF9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s-press@acimit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t\AppData\Roaming\Microsoft\Templates\ACI%20PRESS_WW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AA21-6962-4289-B37C-D951694C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ACI PRESS_WWW.dotx</Template>
  <TotalTime>2</TotalTime>
  <Pages>3</Pages>
  <Words>403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ACIMIT</Company>
  <LinksUpToDate>false</LinksUpToDate>
  <CharactersWithSpaces>2917</CharactersWithSpaces>
  <SharedDoc>false</SharedDoc>
  <HLinks>
    <vt:vector size="12" baseType="variant"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mailto:economics-press@acimit.it</vt:lpwstr>
      </vt:variant>
      <vt:variant>
        <vt:lpwstr/>
      </vt:variant>
      <vt:variant>
        <vt:i4>1048643</vt:i4>
      </vt:variant>
      <vt:variant>
        <vt:i4>0</vt:i4>
      </vt:variant>
      <vt:variant>
        <vt:i4>0</vt:i4>
      </vt:variant>
      <vt:variant>
        <vt:i4>5</vt:i4>
      </vt:variant>
      <vt:variant>
        <vt:lpwstr>http://www.acimit.it/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Agostinetto</dc:creator>
  <cp:lastModifiedBy>acimit</cp:lastModifiedBy>
  <cp:revision>3</cp:revision>
  <cp:lastPrinted>2020-07-22T07:22:00Z</cp:lastPrinted>
  <dcterms:created xsi:type="dcterms:W3CDTF">2020-07-22T07:25:00Z</dcterms:created>
  <dcterms:modified xsi:type="dcterms:W3CDTF">2020-07-22T07:33:00Z</dcterms:modified>
</cp:coreProperties>
</file>